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CFB" w:rsidRDefault="00291CFB" w:rsidP="00291CFB">
      <w:pPr>
        <w:shd w:val="clear" w:color="auto" w:fill="FFFFFF"/>
        <w:spacing w:after="161" w:line="240" w:lineRule="atLeast"/>
        <w:outlineLvl w:val="0"/>
        <w:rPr>
          <w:rFonts w:ascii="Open Sans" w:eastAsia="Times New Roman" w:hAnsi="Open Sans" w:cs="Times New Roman"/>
          <w:b/>
          <w:bCs/>
          <w:color w:val="3E3E3E"/>
          <w:spacing w:val="-15"/>
          <w:kern w:val="36"/>
          <w:sz w:val="40"/>
          <w:szCs w:val="40"/>
          <w:lang w:eastAsia="fr-FR"/>
        </w:rPr>
      </w:pPr>
      <w:r>
        <w:rPr>
          <w:rFonts w:ascii="Open Sans" w:eastAsia="Times New Roman" w:hAnsi="Open Sans" w:cs="Times New Roman"/>
          <w:b/>
          <w:bCs/>
          <w:noProof/>
          <w:color w:val="3E3E3E"/>
          <w:spacing w:val="-15"/>
          <w:kern w:val="36"/>
          <w:sz w:val="40"/>
          <w:szCs w:val="40"/>
          <w:lang w:eastAsia="fr-FR"/>
        </w:rPr>
        <w:pict>
          <v:rect id="_x0000_s1026" style="position:absolute;margin-left:-49.85pt;margin-top:-45.35pt;width:546pt;height:51pt;z-index:251658240" fillcolor="#e95d71" strokecolor="#e01e9f">
            <v:textbox>
              <w:txbxContent>
                <w:p w:rsidR="00291CFB" w:rsidRPr="00591EB2" w:rsidRDefault="00291CFB" w:rsidP="00291CFB">
                  <w:pPr>
                    <w:widowControl w:val="0"/>
                    <w:autoSpaceDE w:val="0"/>
                    <w:autoSpaceDN w:val="0"/>
                    <w:adjustRightInd w:val="0"/>
                    <w:spacing w:before="240" w:after="0" w:line="360" w:lineRule="auto"/>
                    <w:rPr>
                      <w:rFonts w:ascii="Arial" w:hAnsi="Arial" w:cs="Arial"/>
                      <w:b/>
                      <w:bCs/>
                      <w:color w:val="FFFFFF" w:themeColor="background1"/>
                      <w:sz w:val="32"/>
                      <w:szCs w:val="32"/>
                    </w:rPr>
                  </w:pPr>
                  <w:r>
                    <w:rPr>
                      <w:rFonts w:ascii="Arial" w:hAnsi="Arial" w:cs="Arial"/>
                      <w:b/>
                      <w:bCs/>
                      <w:color w:val="FFFFFF" w:themeColor="background1"/>
                      <w:sz w:val="32"/>
                      <w:szCs w:val="32"/>
                    </w:rPr>
                    <w:t xml:space="preserve">Challenge.ma   </w:t>
                  </w:r>
                  <w:r>
                    <w:rPr>
                      <w:rFonts w:ascii="Arial" w:hAnsi="Arial" w:cs="Arial"/>
                      <w:b/>
                      <w:bCs/>
                      <w:color w:val="FFFFFF" w:themeColor="background1"/>
                      <w:sz w:val="32"/>
                      <w:szCs w:val="32"/>
                    </w:rPr>
                    <w:tab/>
                  </w:r>
                  <w:r>
                    <w:rPr>
                      <w:rFonts w:ascii="Arial" w:hAnsi="Arial" w:cs="Arial"/>
                      <w:b/>
                      <w:bCs/>
                      <w:color w:val="FFFFFF" w:themeColor="background1"/>
                      <w:sz w:val="32"/>
                      <w:szCs w:val="32"/>
                    </w:rPr>
                    <w:tab/>
                    <w:t xml:space="preserve">      </w:t>
                  </w:r>
                  <w:r>
                    <w:rPr>
                      <w:rFonts w:ascii="Arial" w:hAnsi="Arial" w:cs="Arial"/>
                      <w:b/>
                      <w:bCs/>
                      <w:color w:val="FFFFFF" w:themeColor="background1"/>
                      <w:sz w:val="32"/>
                      <w:szCs w:val="32"/>
                    </w:rPr>
                    <w:tab/>
                  </w:r>
                  <w:r>
                    <w:rPr>
                      <w:rFonts w:ascii="Arial" w:hAnsi="Arial" w:cs="Arial"/>
                      <w:b/>
                      <w:bCs/>
                      <w:color w:val="FFFFFF" w:themeColor="background1"/>
                      <w:sz w:val="32"/>
                      <w:szCs w:val="32"/>
                    </w:rPr>
                    <w:tab/>
                    <w:t xml:space="preserve">             </w:t>
                  </w:r>
                  <w:r>
                    <w:rPr>
                      <w:rFonts w:ascii="Arial" w:hAnsi="Arial" w:cs="Arial"/>
                      <w:b/>
                      <w:bCs/>
                      <w:color w:val="FFFFFF" w:themeColor="background1"/>
                      <w:sz w:val="32"/>
                      <w:szCs w:val="32"/>
                    </w:rPr>
                    <w:tab/>
                  </w:r>
                  <w:r>
                    <w:rPr>
                      <w:rFonts w:ascii="Arial" w:hAnsi="Arial" w:cs="Arial"/>
                      <w:b/>
                      <w:bCs/>
                      <w:color w:val="FFFFFF" w:themeColor="background1"/>
                      <w:sz w:val="32"/>
                      <w:szCs w:val="32"/>
                    </w:rPr>
                    <w:tab/>
                  </w:r>
                  <w:r>
                    <w:rPr>
                      <w:rFonts w:ascii="Arial" w:hAnsi="Arial" w:cs="Arial"/>
                      <w:b/>
                      <w:bCs/>
                      <w:color w:val="FFFFFF" w:themeColor="background1"/>
                      <w:sz w:val="32"/>
                      <w:szCs w:val="32"/>
                    </w:rPr>
                    <w:tab/>
                    <w:t xml:space="preserve"> 02 Janvier 2015</w:t>
                  </w:r>
                </w:p>
                <w:p w:rsidR="00291CFB" w:rsidRDefault="00291CFB" w:rsidP="00291CFB">
                  <w:pPr>
                    <w:spacing w:before="240" w:line="360" w:lineRule="auto"/>
                  </w:pPr>
                </w:p>
              </w:txbxContent>
            </v:textbox>
          </v:rect>
        </w:pict>
      </w:r>
    </w:p>
    <w:p w:rsidR="00291CFB" w:rsidRPr="00291CFB" w:rsidRDefault="00291CFB" w:rsidP="00291CFB">
      <w:pPr>
        <w:shd w:val="clear" w:color="auto" w:fill="FFFFFF"/>
        <w:spacing w:after="161" w:line="240" w:lineRule="atLeast"/>
        <w:outlineLvl w:val="0"/>
        <w:rPr>
          <w:rFonts w:ascii="Open Sans" w:eastAsia="Times New Roman" w:hAnsi="Open Sans" w:cs="Times New Roman"/>
          <w:b/>
          <w:bCs/>
          <w:color w:val="3E3E3E"/>
          <w:spacing w:val="-15"/>
          <w:kern w:val="36"/>
          <w:sz w:val="40"/>
          <w:szCs w:val="40"/>
          <w:lang w:eastAsia="fr-FR"/>
        </w:rPr>
      </w:pPr>
      <w:r w:rsidRPr="00291CFB">
        <w:rPr>
          <w:rFonts w:ascii="Open Sans" w:eastAsia="Times New Roman" w:hAnsi="Open Sans" w:cs="Times New Roman"/>
          <w:b/>
          <w:bCs/>
          <w:color w:val="3E3E3E"/>
          <w:spacing w:val="-15"/>
          <w:kern w:val="36"/>
          <w:sz w:val="40"/>
          <w:szCs w:val="40"/>
          <w:lang w:eastAsia="fr-FR"/>
        </w:rPr>
        <w:t>“La Fondation Pharma 5 structure les actions sociales du laboratoire”</w:t>
      </w:r>
    </w:p>
    <w:p w:rsidR="00291CFB" w:rsidRPr="00291CFB" w:rsidRDefault="00291CFB" w:rsidP="00291CFB">
      <w:pPr>
        <w:shd w:val="clear" w:color="auto" w:fill="FFFFFF"/>
        <w:spacing w:after="0" w:line="368" w:lineRule="atLeast"/>
        <w:rPr>
          <w:rFonts w:ascii="Open Sans" w:eastAsia="Times New Roman" w:hAnsi="Open Sans" w:cs="Times New Roman"/>
          <w:caps/>
          <w:color w:val="818181"/>
          <w:sz w:val="17"/>
          <w:szCs w:val="17"/>
          <w:lang w:eastAsia="fr-FR"/>
        </w:rPr>
      </w:pPr>
      <w:r w:rsidRPr="00291CFB">
        <w:rPr>
          <w:rFonts w:ascii="Open Sans" w:eastAsia="Times New Roman" w:hAnsi="Open Sans" w:cs="Times New Roman"/>
          <w:caps/>
          <w:color w:val="818181"/>
          <w:sz w:val="17"/>
          <w:lang w:eastAsia="fr-FR"/>
        </w:rPr>
        <w:t> </w:t>
      </w:r>
      <w:hyperlink r:id="rId4" w:history="1">
        <w:r w:rsidRPr="00291CFB">
          <w:rPr>
            <w:rFonts w:ascii="Open Sans" w:eastAsia="Times New Roman" w:hAnsi="Open Sans" w:cs="Times New Roman"/>
            <w:caps/>
            <w:color w:val="818181"/>
            <w:sz w:val="17"/>
            <w:lang w:eastAsia="fr-FR"/>
          </w:rPr>
          <w:t>NOURDINE EL ABBASSI</w:t>
        </w:r>
      </w:hyperlink>
      <w:r w:rsidRPr="00291CFB">
        <w:rPr>
          <w:rFonts w:ascii="Open Sans" w:eastAsia="Times New Roman" w:hAnsi="Open Sans" w:cs="Times New Roman"/>
          <w:caps/>
          <w:color w:val="818181"/>
          <w:sz w:val="17"/>
          <w:lang w:eastAsia="fr-FR"/>
        </w:rPr>
        <w:t>  </w:t>
      </w:r>
      <w:r w:rsidRPr="00291CFB">
        <w:rPr>
          <w:rFonts w:ascii="Open Sans" w:eastAsia="Times New Roman" w:hAnsi="Open Sans" w:cs="Times New Roman"/>
          <w:caps/>
          <w:color w:val="818181"/>
          <w:sz w:val="17"/>
          <w:szCs w:val="17"/>
          <w:lang w:eastAsia="fr-FR"/>
        </w:rPr>
        <w:t xml:space="preserve"> </w:t>
      </w:r>
      <w:r w:rsidRPr="00291CFB">
        <w:rPr>
          <w:rFonts w:ascii="Open Sans" w:eastAsia="Times New Roman" w:hAnsi="Open Sans" w:cs="Times New Roman"/>
          <w:caps/>
          <w:color w:val="818181"/>
          <w:sz w:val="17"/>
          <w:lang w:eastAsia="fr-FR"/>
        </w:rPr>
        <w:t> </w:t>
      </w:r>
    </w:p>
    <w:p w:rsidR="00291CFB" w:rsidRPr="00291CFB" w:rsidRDefault="00291CFB" w:rsidP="00291CFB">
      <w:pPr>
        <w:spacing w:after="0" w:line="240" w:lineRule="auto"/>
        <w:rPr>
          <w:rFonts w:ascii="Times New Roman" w:eastAsia="Times New Roman" w:hAnsi="Times New Roman" w:cs="Times New Roman"/>
          <w:sz w:val="24"/>
          <w:szCs w:val="24"/>
          <w:lang w:eastAsia="fr-FR"/>
        </w:rPr>
      </w:pPr>
    </w:p>
    <w:p w:rsidR="00291CFB" w:rsidRDefault="00291CFB" w:rsidP="00291CFB">
      <w:pPr>
        <w:shd w:val="clear" w:color="auto" w:fill="FFFFFF"/>
        <w:spacing w:after="0" w:line="368" w:lineRule="atLeast"/>
        <w:rPr>
          <w:rFonts w:ascii="Georgia" w:eastAsia="Times New Roman" w:hAnsi="Georgia" w:cs="Times New Roman"/>
          <w:color w:val="282828"/>
          <w:sz w:val="24"/>
          <w:szCs w:val="24"/>
          <w:lang w:eastAsia="fr-FR"/>
        </w:rPr>
      </w:pPr>
      <w:r>
        <w:rPr>
          <w:rFonts w:ascii="Georgia" w:eastAsia="Times New Roman" w:hAnsi="Georgia" w:cs="Times New Roman"/>
          <w:noProof/>
          <w:color w:val="0000FF"/>
          <w:sz w:val="31"/>
          <w:szCs w:val="31"/>
          <w:lang w:eastAsia="fr-FR"/>
        </w:rPr>
        <w:drawing>
          <wp:inline distT="0" distB="0" distL="0" distR="0">
            <wp:extent cx="4917736" cy="2520000"/>
            <wp:effectExtent l="19050" t="0" r="0" b="0"/>
            <wp:docPr id="3" name="Image 3" descr="http://www.challenge.ma/wp-content/uploads/2015/01/Sophia-Babi-Berrad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llenge.ma/wp-content/uploads/2015/01/Sophia-Babi-Berrada.jpg">
                      <a:hlinkClick r:id="rId5"/>
                    </pic:cNvPr>
                    <pic:cNvPicPr>
                      <a:picLocks noChangeAspect="1" noChangeArrowheads="1"/>
                    </pic:cNvPicPr>
                  </pic:nvPicPr>
                  <pic:blipFill>
                    <a:blip r:embed="rId6"/>
                    <a:srcRect/>
                    <a:stretch>
                      <a:fillRect/>
                    </a:stretch>
                  </pic:blipFill>
                  <pic:spPr bwMode="auto">
                    <a:xfrm>
                      <a:off x="0" y="0"/>
                      <a:ext cx="4917736" cy="2520000"/>
                    </a:xfrm>
                    <a:prstGeom prst="rect">
                      <a:avLst/>
                    </a:prstGeom>
                    <a:noFill/>
                    <a:ln w="9525">
                      <a:noFill/>
                      <a:miter lim="800000"/>
                      <a:headEnd/>
                      <a:tailEnd/>
                    </a:ln>
                  </pic:spPr>
                </pic:pic>
              </a:graphicData>
            </a:graphic>
          </wp:inline>
        </w:drawing>
      </w:r>
    </w:p>
    <w:p w:rsidR="00291CFB" w:rsidRPr="00291CFB" w:rsidRDefault="00291CFB" w:rsidP="00291CFB">
      <w:pPr>
        <w:shd w:val="clear" w:color="auto" w:fill="FFFFFF"/>
        <w:spacing w:after="0" w:line="240" w:lineRule="auto"/>
        <w:rPr>
          <w:rFonts w:ascii="Georgia" w:eastAsia="Times New Roman" w:hAnsi="Georgia" w:cs="Times New Roman"/>
          <w:color w:val="282828"/>
          <w:sz w:val="24"/>
          <w:szCs w:val="24"/>
          <w:lang w:eastAsia="fr-FR"/>
        </w:rPr>
      </w:pPr>
      <w:r w:rsidRPr="00291CFB">
        <w:rPr>
          <w:rFonts w:ascii="Georgia" w:eastAsia="Times New Roman" w:hAnsi="Georgia" w:cs="Times New Roman"/>
          <w:color w:val="282828"/>
          <w:sz w:val="24"/>
          <w:szCs w:val="24"/>
          <w:lang w:eastAsia="fr-FR"/>
        </w:rPr>
        <w:t>Sophia Babi-Berrada, directrice communication de Pharma 5</w:t>
      </w:r>
    </w:p>
    <w:p w:rsidR="00291CFB" w:rsidRPr="00291CFB" w:rsidRDefault="00291CFB" w:rsidP="00291CFB">
      <w:pPr>
        <w:shd w:val="clear" w:color="auto" w:fill="FFFFFF"/>
        <w:spacing w:after="300" w:line="240" w:lineRule="auto"/>
        <w:jc w:val="both"/>
        <w:rPr>
          <w:rFonts w:ascii="Georgia" w:eastAsia="Times New Roman" w:hAnsi="Georgia" w:cs="Times New Roman"/>
          <w:b/>
          <w:bCs/>
          <w:color w:val="282828"/>
          <w:sz w:val="24"/>
          <w:szCs w:val="24"/>
          <w:lang w:eastAsia="fr-FR"/>
        </w:rPr>
      </w:pPr>
      <w:r w:rsidRPr="00291CFB">
        <w:rPr>
          <w:rFonts w:ascii="Georgia" w:eastAsia="Times New Roman" w:hAnsi="Georgia" w:cs="Times New Roman"/>
          <w:b/>
          <w:bCs/>
          <w:color w:val="282828"/>
          <w:sz w:val="24"/>
          <w:szCs w:val="24"/>
          <w:lang w:eastAsia="fr-FR"/>
        </w:rPr>
        <w:t>Une année après sa créati</w:t>
      </w:r>
      <w:r>
        <w:rPr>
          <w:rFonts w:ascii="Georgia" w:eastAsia="Times New Roman" w:hAnsi="Georgia" w:cs="Times New Roman"/>
          <w:b/>
          <w:bCs/>
          <w:color w:val="282828"/>
          <w:sz w:val="24"/>
          <w:szCs w:val="24"/>
          <w:lang w:eastAsia="fr-FR"/>
        </w:rPr>
        <w:t xml:space="preserve">on, la Fondation du laboratoire </w:t>
      </w:r>
      <w:r w:rsidRPr="00291CFB">
        <w:rPr>
          <w:rFonts w:ascii="Georgia" w:eastAsia="Times New Roman" w:hAnsi="Georgia" w:cs="Times New Roman"/>
          <w:b/>
          <w:bCs/>
          <w:color w:val="282828"/>
          <w:sz w:val="24"/>
          <w:szCs w:val="24"/>
          <w:lang w:eastAsia="fr-FR"/>
        </w:rPr>
        <w:t xml:space="preserve">pharmacologique Pharma 5 dresse son bilan. Entre activités sociales, plus précisément éducatives, culturelles et de protection de l’environnement, le laboratoire confirme plus que jamais sa fibre citoyenne et joue la carte de la responsabilité sociale de l’entreprise. Propos recueillis par </w:t>
      </w:r>
      <w:proofErr w:type="spellStart"/>
      <w:r w:rsidRPr="00291CFB">
        <w:rPr>
          <w:rFonts w:ascii="Georgia" w:eastAsia="Times New Roman" w:hAnsi="Georgia" w:cs="Times New Roman"/>
          <w:b/>
          <w:bCs/>
          <w:color w:val="282828"/>
          <w:sz w:val="24"/>
          <w:szCs w:val="24"/>
          <w:lang w:eastAsia="fr-FR"/>
        </w:rPr>
        <w:t>Noréddine</w:t>
      </w:r>
      <w:proofErr w:type="spellEnd"/>
      <w:r w:rsidRPr="00291CFB">
        <w:rPr>
          <w:rFonts w:ascii="Georgia" w:eastAsia="Times New Roman" w:hAnsi="Georgia" w:cs="Times New Roman"/>
          <w:b/>
          <w:bCs/>
          <w:color w:val="282828"/>
          <w:sz w:val="24"/>
          <w:szCs w:val="24"/>
          <w:lang w:eastAsia="fr-FR"/>
        </w:rPr>
        <w:t xml:space="preserve"> El </w:t>
      </w:r>
      <w:proofErr w:type="spellStart"/>
      <w:r w:rsidRPr="00291CFB">
        <w:rPr>
          <w:rFonts w:ascii="Georgia" w:eastAsia="Times New Roman" w:hAnsi="Georgia" w:cs="Times New Roman"/>
          <w:b/>
          <w:bCs/>
          <w:color w:val="282828"/>
          <w:sz w:val="24"/>
          <w:szCs w:val="24"/>
          <w:lang w:eastAsia="fr-FR"/>
        </w:rPr>
        <w:t>Abbassi</w:t>
      </w:r>
      <w:proofErr w:type="spellEnd"/>
    </w:p>
    <w:p w:rsidR="00291CFB" w:rsidRPr="00291CFB" w:rsidRDefault="00291CFB" w:rsidP="00291CFB">
      <w:pPr>
        <w:shd w:val="clear" w:color="auto" w:fill="FFFFFF"/>
        <w:spacing w:after="300" w:line="240" w:lineRule="auto"/>
        <w:jc w:val="both"/>
        <w:rPr>
          <w:rFonts w:ascii="Georgia" w:eastAsia="Times New Roman" w:hAnsi="Georgia" w:cs="Times New Roman"/>
          <w:color w:val="282828"/>
          <w:sz w:val="24"/>
          <w:szCs w:val="24"/>
          <w:lang w:eastAsia="fr-FR"/>
        </w:rPr>
      </w:pPr>
      <w:r w:rsidRPr="00291CFB">
        <w:rPr>
          <w:rFonts w:ascii="Georgia" w:eastAsia="Times New Roman" w:hAnsi="Georgia" w:cs="Times New Roman"/>
          <w:b/>
          <w:bCs/>
          <w:color w:val="FF0000"/>
          <w:sz w:val="24"/>
          <w:szCs w:val="24"/>
          <w:lang w:eastAsia="fr-FR"/>
        </w:rPr>
        <w:t xml:space="preserve">Challenge : Quelle a été la </w:t>
      </w:r>
      <w:proofErr w:type="spellStart"/>
      <w:r w:rsidRPr="00291CFB">
        <w:rPr>
          <w:rFonts w:ascii="Georgia" w:eastAsia="Times New Roman" w:hAnsi="Georgia" w:cs="Times New Roman"/>
          <w:b/>
          <w:bCs/>
          <w:color w:val="FF0000"/>
          <w:sz w:val="24"/>
          <w:szCs w:val="24"/>
          <w:lang w:eastAsia="fr-FR"/>
        </w:rPr>
        <w:t>génèse</w:t>
      </w:r>
      <w:proofErr w:type="spellEnd"/>
      <w:r w:rsidRPr="00291CFB">
        <w:rPr>
          <w:rFonts w:ascii="Georgia" w:eastAsia="Times New Roman" w:hAnsi="Georgia" w:cs="Times New Roman"/>
          <w:b/>
          <w:bCs/>
          <w:color w:val="FF0000"/>
          <w:sz w:val="24"/>
          <w:szCs w:val="24"/>
          <w:lang w:eastAsia="fr-FR"/>
        </w:rPr>
        <w:t xml:space="preserve"> de la Fondation Pharma 5 ?</w:t>
      </w:r>
      <w:r w:rsidRPr="00291CFB">
        <w:rPr>
          <w:rFonts w:ascii="Georgia" w:eastAsia="Times New Roman" w:hAnsi="Georgia" w:cs="Times New Roman"/>
          <w:color w:val="FF0000"/>
          <w:sz w:val="24"/>
          <w:szCs w:val="24"/>
          <w:lang w:eastAsia="fr-FR"/>
        </w:rPr>
        <w:t> </w:t>
      </w:r>
      <w:r w:rsidRPr="00291CFB">
        <w:rPr>
          <w:rFonts w:ascii="Georgia" w:eastAsia="Times New Roman" w:hAnsi="Georgia" w:cs="Times New Roman"/>
          <w:color w:val="282828"/>
          <w:sz w:val="24"/>
          <w:szCs w:val="24"/>
          <w:lang w:eastAsia="fr-FR"/>
        </w:rPr>
        <w:br/>
        <w:t>Sophia Babi-Berrada : Pharma 5 a toujours eu des actions sociales. Depuis sa création, son président Abdallah Lahlou Filali recevait des demandes de médecins pour des caravanes médicales dans les régions enclavées. Il y participait déjà avant la création de la fondation. En propre, le laboratoire lançait des actions avec la participation de ses effectifs. Depuis le lancement de la fondation, en 2013, nous avons regroupé l’ensemble des actions sociales, et nous y dédions une partie de nos ressources.</w:t>
      </w:r>
    </w:p>
    <w:p w:rsidR="00291CFB" w:rsidRDefault="00291CFB" w:rsidP="00291CFB">
      <w:pPr>
        <w:shd w:val="clear" w:color="auto" w:fill="FFFFFF"/>
        <w:spacing w:after="300" w:line="240" w:lineRule="auto"/>
        <w:jc w:val="both"/>
        <w:rPr>
          <w:rFonts w:ascii="Georgia" w:eastAsia="Times New Roman" w:hAnsi="Georgia" w:cs="Times New Roman"/>
          <w:color w:val="282828"/>
          <w:sz w:val="24"/>
          <w:szCs w:val="24"/>
          <w:lang w:eastAsia="fr-FR"/>
        </w:rPr>
      </w:pPr>
      <w:r w:rsidRPr="00291CFB">
        <w:rPr>
          <w:rFonts w:ascii="Georgia" w:eastAsia="Times New Roman" w:hAnsi="Georgia" w:cs="Times New Roman"/>
          <w:b/>
          <w:bCs/>
          <w:color w:val="FF0000"/>
          <w:sz w:val="24"/>
          <w:szCs w:val="24"/>
          <w:lang w:eastAsia="fr-FR"/>
        </w:rPr>
        <w:t>A combien se monte le budget des actions sociales de la fondation?</w:t>
      </w:r>
      <w:r w:rsidRPr="00291CFB">
        <w:rPr>
          <w:rFonts w:ascii="Georgia" w:eastAsia="Times New Roman" w:hAnsi="Georgia" w:cs="Times New Roman"/>
          <w:color w:val="FF0000"/>
          <w:sz w:val="24"/>
          <w:szCs w:val="24"/>
          <w:lang w:eastAsia="fr-FR"/>
        </w:rPr>
        <w:t> </w:t>
      </w:r>
      <w:r w:rsidRPr="00291CFB">
        <w:rPr>
          <w:rFonts w:ascii="Georgia" w:eastAsia="Times New Roman" w:hAnsi="Georgia" w:cs="Times New Roman"/>
          <w:color w:val="282828"/>
          <w:sz w:val="24"/>
          <w:szCs w:val="24"/>
          <w:lang w:eastAsia="fr-FR"/>
        </w:rPr>
        <w:br/>
        <w:t>Nous consacrons 1% de notre activité “médicaments” à nos actions sociales. Sur 350 millions de dirhams de chiffre d’affaires, c’est tout de même une somme. Nous participons par des dons en médicaments et en produits para-</w:t>
      </w:r>
      <w:proofErr w:type="spellStart"/>
      <w:r w:rsidRPr="00291CFB">
        <w:rPr>
          <w:rFonts w:ascii="Georgia" w:eastAsia="Times New Roman" w:hAnsi="Georgia" w:cs="Times New Roman"/>
          <w:color w:val="282828"/>
          <w:sz w:val="24"/>
          <w:szCs w:val="24"/>
          <w:lang w:eastAsia="fr-FR"/>
        </w:rPr>
        <w:t>pharmaceutiques</w:t>
      </w:r>
      <w:proofErr w:type="spellEnd"/>
    </w:p>
    <w:p w:rsidR="00291CFB" w:rsidRPr="00291CFB" w:rsidRDefault="00291CFB" w:rsidP="00291CFB">
      <w:pPr>
        <w:shd w:val="clear" w:color="auto" w:fill="FFFFFF"/>
        <w:spacing w:after="300" w:line="240" w:lineRule="auto"/>
        <w:jc w:val="both"/>
        <w:rPr>
          <w:rFonts w:ascii="Georgia" w:eastAsia="Times New Roman" w:hAnsi="Georgia" w:cs="Times New Roman"/>
          <w:color w:val="282828"/>
          <w:sz w:val="24"/>
          <w:szCs w:val="24"/>
          <w:lang w:eastAsia="fr-FR"/>
        </w:rPr>
      </w:pPr>
      <w:proofErr w:type="gramStart"/>
      <w:r w:rsidRPr="00291CFB">
        <w:rPr>
          <w:rFonts w:ascii="Georgia" w:eastAsia="Times New Roman" w:hAnsi="Georgia" w:cs="Times New Roman"/>
          <w:color w:val="282828"/>
          <w:sz w:val="24"/>
          <w:szCs w:val="24"/>
          <w:lang w:eastAsia="fr-FR"/>
        </w:rPr>
        <w:t>comme</w:t>
      </w:r>
      <w:proofErr w:type="gramEnd"/>
      <w:r w:rsidRPr="00291CFB">
        <w:rPr>
          <w:rFonts w:ascii="Georgia" w:eastAsia="Times New Roman" w:hAnsi="Georgia" w:cs="Times New Roman"/>
          <w:color w:val="282828"/>
          <w:sz w:val="24"/>
          <w:szCs w:val="24"/>
          <w:lang w:eastAsia="fr-FR"/>
        </w:rPr>
        <w:t xml:space="preserve"> des biberons, mais aussi avec des collectes de vêtements, des distributions de couvertures et de matelas.</w:t>
      </w:r>
    </w:p>
    <w:p w:rsidR="00291CFB" w:rsidRPr="00291CFB" w:rsidRDefault="00291CFB" w:rsidP="00291CFB">
      <w:pPr>
        <w:shd w:val="clear" w:color="auto" w:fill="FFFFFF"/>
        <w:spacing w:after="300" w:line="240" w:lineRule="auto"/>
        <w:jc w:val="both"/>
        <w:rPr>
          <w:rFonts w:ascii="Georgia" w:eastAsia="Times New Roman" w:hAnsi="Georgia" w:cs="Times New Roman"/>
          <w:color w:val="282828"/>
          <w:sz w:val="24"/>
          <w:szCs w:val="24"/>
          <w:lang w:eastAsia="fr-FR"/>
        </w:rPr>
      </w:pPr>
      <w:r w:rsidRPr="00291CFB">
        <w:rPr>
          <w:rFonts w:ascii="Georgia" w:eastAsia="Times New Roman" w:hAnsi="Georgia" w:cs="Times New Roman"/>
          <w:b/>
          <w:bCs/>
          <w:color w:val="FF0000"/>
          <w:sz w:val="24"/>
          <w:szCs w:val="24"/>
          <w:lang w:eastAsia="fr-FR"/>
        </w:rPr>
        <w:lastRenderedPageBreak/>
        <w:t>Les intempéries font l’actualité sociale du pays. Y participez-vous?</w:t>
      </w:r>
      <w:r w:rsidRPr="00291CFB">
        <w:rPr>
          <w:rFonts w:ascii="Georgia" w:eastAsia="Times New Roman" w:hAnsi="Georgia" w:cs="Times New Roman"/>
          <w:color w:val="FF0000"/>
          <w:sz w:val="24"/>
          <w:szCs w:val="24"/>
          <w:lang w:eastAsia="fr-FR"/>
        </w:rPr>
        <w:t> </w:t>
      </w:r>
      <w:r w:rsidRPr="00291CFB">
        <w:rPr>
          <w:rFonts w:ascii="Georgia" w:eastAsia="Times New Roman" w:hAnsi="Georgia" w:cs="Times New Roman"/>
          <w:color w:val="282828"/>
          <w:sz w:val="24"/>
          <w:szCs w:val="24"/>
          <w:lang w:eastAsia="fr-FR"/>
        </w:rPr>
        <w:br/>
        <w:t>Oui, nous avons relevé les besoins des populations sinistrées et nous sommes en train de préparer une caravane médicale et une distribution de matelas et de couvertures.</w:t>
      </w:r>
    </w:p>
    <w:p w:rsidR="00291CFB" w:rsidRPr="00291CFB" w:rsidRDefault="00291CFB" w:rsidP="00291CFB">
      <w:pPr>
        <w:shd w:val="clear" w:color="auto" w:fill="FFFFFF"/>
        <w:spacing w:after="300" w:line="240" w:lineRule="auto"/>
        <w:jc w:val="both"/>
        <w:rPr>
          <w:rFonts w:ascii="Georgia" w:eastAsia="Times New Roman" w:hAnsi="Georgia" w:cs="Times New Roman"/>
          <w:color w:val="282828"/>
          <w:sz w:val="24"/>
          <w:szCs w:val="24"/>
          <w:lang w:eastAsia="fr-FR"/>
        </w:rPr>
      </w:pPr>
      <w:r w:rsidRPr="00291CFB">
        <w:rPr>
          <w:rFonts w:ascii="Georgia" w:eastAsia="Times New Roman" w:hAnsi="Georgia" w:cs="Times New Roman"/>
          <w:b/>
          <w:bCs/>
          <w:color w:val="FF0000"/>
          <w:sz w:val="24"/>
          <w:szCs w:val="24"/>
          <w:lang w:eastAsia="fr-FR"/>
        </w:rPr>
        <w:t>Cette action est assez ponctuelle. Vous réagissez souvent selon la conjoncture ?</w:t>
      </w:r>
      <w:r w:rsidRPr="00291CFB">
        <w:rPr>
          <w:rFonts w:ascii="Georgia" w:eastAsia="Times New Roman" w:hAnsi="Georgia" w:cs="Times New Roman"/>
          <w:color w:val="FF0000"/>
          <w:sz w:val="24"/>
          <w:szCs w:val="24"/>
          <w:lang w:eastAsia="fr-FR"/>
        </w:rPr>
        <w:t> </w:t>
      </w:r>
      <w:r w:rsidRPr="00291CFB">
        <w:rPr>
          <w:rFonts w:ascii="Georgia" w:eastAsia="Times New Roman" w:hAnsi="Georgia" w:cs="Times New Roman"/>
          <w:color w:val="282828"/>
          <w:sz w:val="24"/>
          <w:szCs w:val="24"/>
          <w:lang w:eastAsia="fr-FR"/>
        </w:rPr>
        <w:br/>
        <w:t xml:space="preserve">Non, toutes nos actions, quelles soient culturelles, éducatives ou de protection de l’environnement s’inscrivent dans la durée. Ce n’est pas absolument du ponctuel. Par exemple, lorsque nous rénovons une classe d’école à Al </w:t>
      </w:r>
      <w:proofErr w:type="spellStart"/>
      <w:r w:rsidRPr="00291CFB">
        <w:rPr>
          <w:rFonts w:ascii="Georgia" w:eastAsia="Times New Roman" w:hAnsi="Georgia" w:cs="Times New Roman"/>
          <w:color w:val="282828"/>
          <w:sz w:val="24"/>
          <w:szCs w:val="24"/>
          <w:lang w:eastAsia="fr-FR"/>
        </w:rPr>
        <w:t>Aounate</w:t>
      </w:r>
      <w:proofErr w:type="spellEnd"/>
      <w:r w:rsidRPr="00291CFB">
        <w:rPr>
          <w:rFonts w:ascii="Georgia" w:eastAsia="Times New Roman" w:hAnsi="Georgia" w:cs="Times New Roman"/>
          <w:color w:val="282828"/>
          <w:sz w:val="24"/>
          <w:szCs w:val="24"/>
          <w:lang w:eastAsia="fr-FR"/>
        </w:rPr>
        <w:t xml:space="preserve">, à 20 km de piste de </w:t>
      </w:r>
      <w:proofErr w:type="spellStart"/>
      <w:r w:rsidRPr="00291CFB">
        <w:rPr>
          <w:rFonts w:ascii="Georgia" w:eastAsia="Times New Roman" w:hAnsi="Georgia" w:cs="Times New Roman"/>
          <w:color w:val="282828"/>
          <w:sz w:val="24"/>
          <w:szCs w:val="24"/>
          <w:lang w:eastAsia="fr-FR"/>
        </w:rPr>
        <w:t>Tamansourt</w:t>
      </w:r>
      <w:proofErr w:type="spellEnd"/>
      <w:r w:rsidRPr="00291CFB">
        <w:rPr>
          <w:rFonts w:ascii="Georgia" w:eastAsia="Times New Roman" w:hAnsi="Georgia" w:cs="Times New Roman"/>
          <w:color w:val="282828"/>
          <w:sz w:val="24"/>
          <w:szCs w:val="24"/>
          <w:lang w:eastAsia="fr-FR"/>
        </w:rPr>
        <w:t xml:space="preserve"> dans la région de Marrakech, nous revenons pour assister les populations démunies, et nous reviendrons pour rénover une nouvelle classe.</w:t>
      </w:r>
    </w:p>
    <w:p w:rsidR="00291CFB" w:rsidRPr="00291CFB" w:rsidRDefault="00291CFB" w:rsidP="00291CFB">
      <w:pPr>
        <w:shd w:val="clear" w:color="auto" w:fill="FFFFFF"/>
        <w:spacing w:after="300" w:line="240" w:lineRule="auto"/>
        <w:jc w:val="both"/>
        <w:rPr>
          <w:rFonts w:ascii="Georgia" w:eastAsia="Times New Roman" w:hAnsi="Georgia" w:cs="Times New Roman"/>
          <w:color w:val="282828"/>
          <w:sz w:val="24"/>
          <w:szCs w:val="24"/>
          <w:lang w:eastAsia="fr-FR"/>
        </w:rPr>
      </w:pPr>
      <w:r w:rsidRPr="00291CFB">
        <w:rPr>
          <w:rFonts w:ascii="Georgia" w:eastAsia="Times New Roman" w:hAnsi="Georgia" w:cs="Times New Roman"/>
          <w:b/>
          <w:bCs/>
          <w:color w:val="FF0000"/>
          <w:sz w:val="24"/>
          <w:szCs w:val="24"/>
          <w:lang w:eastAsia="fr-FR"/>
        </w:rPr>
        <w:t>Vous avez parlé d’actions médicales. En quoi consistent-elles ?</w:t>
      </w:r>
      <w:r w:rsidRPr="00291CFB">
        <w:rPr>
          <w:rFonts w:ascii="Georgia" w:eastAsia="Times New Roman" w:hAnsi="Georgia" w:cs="Times New Roman"/>
          <w:color w:val="FF0000"/>
          <w:sz w:val="24"/>
          <w:szCs w:val="24"/>
          <w:lang w:eastAsia="fr-FR"/>
        </w:rPr>
        <w:t> </w:t>
      </w:r>
      <w:r w:rsidRPr="00291CFB">
        <w:rPr>
          <w:rFonts w:ascii="Georgia" w:eastAsia="Times New Roman" w:hAnsi="Georgia" w:cs="Times New Roman"/>
          <w:color w:val="282828"/>
          <w:sz w:val="24"/>
          <w:szCs w:val="24"/>
          <w:lang w:eastAsia="fr-FR"/>
        </w:rPr>
        <w:br/>
        <w:t xml:space="preserve">Nous organisons périodiquement des caravanes médicales pour dépister le diabète et circoncire les enfants. Ces actions se déroulent dans différentes régions du Royaume. Autrement, nous faisons également des actions dans des centres hospitaliers pour adoucir le quotidien des malades. Cela ne va pas changer la réalité de leur état, mais au moins cela distrait. Par exemple, nous avons fêté Achoura au centre hospitalier </w:t>
      </w:r>
      <w:proofErr w:type="spellStart"/>
      <w:r w:rsidRPr="00291CFB">
        <w:rPr>
          <w:rFonts w:ascii="Georgia" w:eastAsia="Times New Roman" w:hAnsi="Georgia" w:cs="Times New Roman"/>
          <w:color w:val="282828"/>
          <w:sz w:val="24"/>
          <w:szCs w:val="24"/>
          <w:lang w:eastAsia="fr-FR"/>
        </w:rPr>
        <w:t>Noor</w:t>
      </w:r>
      <w:proofErr w:type="spellEnd"/>
      <w:r w:rsidRPr="00291CFB">
        <w:rPr>
          <w:rFonts w:ascii="Georgia" w:eastAsia="Times New Roman" w:hAnsi="Georgia" w:cs="Times New Roman"/>
          <w:color w:val="282828"/>
          <w:sz w:val="24"/>
          <w:szCs w:val="24"/>
          <w:lang w:eastAsia="fr-FR"/>
        </w:rPr>
        <w:t xml:space="preserve"> avec des artistes tels que Rachid El Ouali, et nous avons organisé des après-midis ludiques à l’hôpital My Youssef avec Hassan El </w:t>
      </w:r>
      <w:proofErr w:type="spellStart"/>
      <w:r w:rsidRPr="00291CFB">
        <w:rPr>
          <w:rFonts w:ascii="Georgia" w:eastAsia="Times New Roman" w:hAnsi="Georgia" w:cs="Times New Roman"/>
          <w:color w:val="282828"/>
          <w:sz w:val="24"/>
          <w:szCs w:val="24"/>
          <w:lang w:eastAsia="fr-FR"/>
        </w:rPr>
        <w:t>Fad</w:t>
      </w:r>
      <w:proofErr w:type="spellEnd"/>
      <w:r w:rsidRPr="00291CFB">
        <w:rPr>
          <w:rFonts w:ascii="Georgia" w:eastAsia="Times New Roman" w:hAnsi="Georgia" w:cs="Times New Roman"/>
          <w:color w:val="282828"/>
          <w:sz w:val="24"/>
          <w:szCs w:val="24"/>
          <w:lang w:eastAsia="fr-FR"/>
        </w:rPr>
        <w:t>. Dans ces actions, nous bénéficions de l’accompagnement des artistes.</w:t>
      </w:r>
    </w:p>
    <w:p w:rsidR="00291CFB" w:rsidRPr="00291CFB" w:rsidRDefault="00291CFB" w:rsidP="00291CFB">
      <w:pPr>
        <w:shd w:val="clear" w:color="auto" w:fill="FFFFFF"/>
        <w:spacing w:after="300" w:line="240" w:lineRule="auto"/>
        <w:jc w:val="both"/>
        <w:rPr>
          <w:rFonts w:ascii="Georgia" w:eastAsia="Times New Roman" w:hAnsi="Georgia" w:cs="Times New Roman"/>
          <w:color w:val="282828"/>
          <w:sz w:val="24"/>
          <w:szCs w:val="24"/>
          <w:lang w:eastAsia="fr-FR"/>
        </w:rPr>
      </w:pPr>
      <w:r w:rsidRPr="00291CFB">
        <w:rPr>
          <w:rFonts w:ascii="Georgia" w:eastAsia="Times New Roman" w:hAnsi="Georgia" w:cs="Times New Roman"/>
          <w:color w:val="282828"/>
          <w:sz w:val="24"/>
          <w:szCs w:val="24"/>
          <w:lang w:eastAsia="fr-FR"/>
        </w:rPr>
        <w:t>Pourtant, les actions culturelles ne cadrent pas très bien avec la mission d’un laboratoire pharmaceutique…</w:t>
      </w:r>
    </w:p>
    <w:p w:rsidR="00291CFB" w:rsidRPr="00291CFB" w:rsidRDefault="00291CFB" w:rsidP="00291CFB">
      <w:pPr>
        <w:shd w:val="clear" w:color="auto" w:fill="FFFFFF"/>
        <w:spacing w:after="300" w:line="240" w:lineRule="auto"/>
        <w:jc w:val="both"/>
        <w:rPr>
          <w:rFonts w:ascii="Georgia" w:eastAsia="Times New Roman" w:hAnsi="Georgia" w:cs="Times New Roman"/>
          <w:color w:val="282828"/>
          <w:sz w:val="24"/>
          <w:szCs w:val="24"/>
          <w:lang w:eastAsia="fr-FR"/>
        </w:rPr>
      </w:pPr>
      <w:r w:rsidRPr="00291CFB">
        <w:rPr>
          <w:rFonts w:ascii="Georgia" w:eastAsia="Times New Roman" w:hAnsi="Georgia" w:cs="Times New Roman"/>
          <w:color w:val="282828"/>
          <w:sz w:val="24"/>
          <w:szCs w:val="24"/>
          <w:lang w:eastAsia="fr-FR"/>
        </w:rPr>
        <w:t xml:space="preserve">La </w:t>
      </w:r>
      <w:proofErr w:type="spellStart"/>
      <w:r w:rsidRPr="00291CFB">
        <w:rPr>
          <w:rFonts w:ascii="Georgia" w:eastAsia="Times New Roman" w:hAnsi="Georgia" w:cs="Times New Roman"/>
          <w:color w:val="282828"/>
          <w:sz w:val="24"/>
          <w:szCs w:val="24"/>
          <w:lang w:eastAsia="fr-FR"/>
        </w:rPr>
        <w:t>khmissa</w:t>
      </w:r>
      <w:proofErr w:type="spellEnd"/>
      <w:r w:rsidRPr="00291CFB">
        <w:rPr>
          <w:rFonts w:ascii="Georgia" w:eastAsia="Times New Roman" w:hAnsi="Georgia" w:cs="Times New Roman"/>
          <w:color w:val="282828"/>
          <w:sz w:val="24"/>
          <w:szCs w:val="24"/>
          <w:lang w:eastAsia="fr-FR"/>
        </w:rPr>
        <w:t xml:space="preserve"> (main de Fatima) est le symbole de notre laboratoire. En partenariat avec le Centre Culturel de Sidi </w:t>
      </w:r>
      <w:proofErr w:type="spellStart"/>
      <w:r w:rsidRPr="00291CFB">
        <w:rPr>
          <w:rFonts w:ascii="Georgia" w:eastAsia="Times New Roman" w:hAnsi="Georgia" w:cs="Times New Roman"/>
          <w:color w:val="282828"/>
          <w:sz w:val="24"/>
          <w:szCs w:val="24"/>
          <w:lang w:eastAsia="fr-FR"/>
        </w:rPr>
        <w:t>Moumen</w:t>
      </w:r>
      <w:proofErr w:type="spellEnd"/>
      <w:r w:rsidRPr="00291CFB">
        <w:rPr>
          <w:rFonts w:ascii="Georgia" w:eastAsia="Times New Roman" w:hAnsi="Georgia" w:cs="Times New Roman"/>
          <w:color w:val="282828"/>
          <w:sz w:val="24"/>
          <w:szCs w:val="24"/>
          <w:lang w:eastAsia="fr-FR"/>
        </w:rPr>
        <w:t xml:space="preserve"> et la Fondation Ali </w:t>
      </w:r>
      <w:proofErr w:type="spellStart"/>
      <w:r w:rsidRPr="00291CFB">
        <w:rPr>
          <w:rFonts w:ascii="Georgia" w:eastAsia="Times New Roman" w:hAnsi="Georgia" w:cs="Times New Roman"/>
          <w:color w:val="282828"/>
          <w:sz w:val="24"/>
          <w:szCs w:val="24"/>
          <w:lang w:eastAsia="fr-FR"/>
        </w:rPr>
        <w:t>Zaoua</w:t>
      </w:r>
      <w:proofErr w:type="spellEnd"/>
      <w:r w:rsidRPr="00291CFB">
        <w:rPr>
          <w:rFonts w:ascii="Georgia" w:eastAsia="Times New Roman" w:hAnsi="Georgia" w:cs="Times New Roman"/>
          <w:color w:val="282828"/>
          <w:sz w:val="24"/>
          <w:szCs w:val="24"/>
          <w:lang w:eastAsia="fr-FR"/>
        </w:rPr>
        <w:t xml:space="preserve">, nous avons organisé un concours de dessins d’enfants de </w:t>
      </w:r>
      <w:proofErr w:type="spellStart"/>
      <w:r w:rsidRPr="00291CFB">
        <w:rPr>
          <w:rFonts w:ascii="Georgia" w:eastAsia="Times New Roman" w:hAnsi="Georgia" w:cs="Times New Roman"/>
          <w:color w:val="282828"/>
          <w:sz w:val="24"/>
          <w:szCs w:val="24"/>
          <w:lang w:eastAsia="fr-FR"/>
        </w:rPr>
        <w:t>khmissa</w:t>
      </w:r>
      <w:proofErr w:type="spellEnd"/>
      <w:r w:rsidRPr="00291CFB">
        <w:rPr>
          <w:rFonts w:ascii="Georgia" w:eastAsia="Times New Roman" w:hAnsi="Georgia" w:cs="Times New Roman"/>
          <w:color w:val="282828"/>
          <w:sz w:val="24"/>
          <w:szCs w:val="24"/>
          <w:lang w:eastAsia="fr-FR"/>
        </w:rPr>
        <w:t xml:space="preserve"> le 16 novembre dernier. 47 d’entre elles seront exposées dans le centre et dans les locaux partenaires et du laboratoire.</w:t>
      </w:r>
    </w:p>
    <w:p w:rsidR="00291CFB" w:rsidRPr="00291CFB" w:rsidRDefault="00291CFB" w:rsidP="00291CFB">
      <w:pPr>
        <w:shd w:val="clear" w:color="auto" w:fill="FFFFFF"/>
        <w:spacing w:after="300" w:line="240" w:lineRule="auto"/>
        <w:jc w:val="both"/>
        <w:rPr>
          <w:rFonts w:ascii="Georgia" w:eastAsia="Times New Roman" w:hAnsi="Georgia" w:cs="Times New Roman"/>
          <w:color w:val="282828"/>
          <w:sz w:val="24"/>
          <w:szCs w:val="24"/>
          <w:lang w:eastAsia="fr-FR"/>
        </w:rPr>
      </w:pPr>
      <w:r w:rsidRPr="00291CFB">
        <w:rPr>
          <w:rFonts w:ascii="Georgia" w:eastAsia="Times New Roman" w:hAnsi="Georgia" w:cs="Times New Roman"/>
          <w:color w:val="282828"/>
          <w:sz w:val="24"/>
          <w:szCs w:val="24"/>
          <w:lang w:eastAsia="fr-FR"/>
        </w:rPr>
        <w:t>Et l’environnement? </w:t>
      </w:r>
      <w:r w:rsidRPr="00291CFB">
        <w:rPr>
          <w:rFonts w:ascii="Georgia" w:eastAsia="Times New Roman" w:hAnsi="Georgia" w:cs="Times New Roman"/>
          <w:color w:val="282828"/>
          <w:sz w:val="24"/>
          <w:szCs w:val="24"/>
          <w:lang w:eastAsia="fr-FR"/>
        </w:rPr>
        <w:br/>
        <w:t xml:space="preserve">Nous sommes partenaires avec l’association </w:t>
      </w:r>
      <w:proofErr w:type="spellStart"/>
      <w:r w:rsidRPr="00291CFB">
        <w:rPr>
          <w:rFonts w:ascii="Georgia" w:eastAsia="Times New Roman" w:hAnsi="Georgia" w:cs="Times New Roman"/>
          <w:color w:val="282828"/>
          <w:sz w:val="24"/>
          <w:szCs w:val="24"/>
          <w:lang w:eastAsia="fr-FR"/>
        </w:rPr>
        <w:t>Bahri</w:t>
      </w:r>
      <w:proofErr w:type="spellEnd"/>
      <w:r w:rsidRPr="00291CFB">
        <w:rPr>
          <w:rFonts w:ascii="Georgia" w:eastAsia="Times New Roman" w:hAnsi="Georgia" w:cs="Times New Roman"/>
          <w:color w:val="282828"/>
          <w:sz w:val="24"/>
          <w:szCs w:val="24"/>
          <w:lang w:eastAsia="fr-FR"/>
        </w:rPr>
        <w:t xml:space="preserve"> Dima Clean. Nous organisons des campagnes de nettoyage des plages dans tout le Maroc. D’ailleurs, nous arrivons à fédérer nos collaborateurs, qui participent régulièrement à toutes nos activités sociales.</w:t>
      </w:r>
    </w:p>
    <w:p w:rsidR="00291CFB" w:rsidRPr="00291CFB" w:rsidRDefault="00291CFB" w:rsidP="00291CFB">
      <w:pPr>
        <w:shd w:val="clear" w:color="auto" w:fill="FFFFFF"/>
        <w:spacing w:after="300" w:line="240" w:lineRule="auto"/>
        <w:jc w:val="both"/>
        <w:rPr>
          <w:rFonts w:ascii="Georgia" w:eastAsia="Times New Roman" w:hAnsi="Georgia" w:cs="Times New Roman"/>
          <w:color w:val="282828"/>
          <w:sz w:val="24"/>
          <w:szCs w:val="24"/>
          <w:lang w:eastAsia="fr-FR"/>
        </w:rPr>
      </w:pPr>
      <w:r w:rsidRPr="00291CFB">
        <w:rPr>
          <w:rFonts w:ascii="Georgia" w:eastAsia="Times New Roman" w:hAnsi="Georgia" w:cs="Times New Roman"/>
          <w:b/>
          <w:bCs/>
          <w:color w:val="FF0000"/>
          <w:sz w:val="24"/>
          <w:szCs w:val="24"/>
          <w:lang w:eastAsia="fr-FR"/>
        </w:rPr>
        <w:t>Vos activités sont-elles concentrées dans certaines régions?</w:t>
      </w:r>
      <w:r w:rsidRPr="00291CFB">
        <w:rPr>
          <w:rFonts w:ascii="Georgia" w:eastAsia="Times New Roman" w:hAnsi="Georgia" w:cs="Times New Roman"/>
          <w:color w:val="FF0000"/>
          <w:sz w:val="24"/>
          <w:szCs w:val="24"/>
          <w:lang w:eastAsia="fr-FR"/>
        </w:rPr>
        <w:t> </w:t>
      </w:r>
      <w:r w:rsidRPr="00291CFB">
        <w:rPr>
          <w:rFonts w:ascii="Georgia" w:eastAsia="Times New Roman" w:hAnsi="Georgia" w:cs="Times New Roman"/>
          <w:color w:val="282828"/>
          <w:sz w:val="24"/>
          <w:szCs w:val="24"/>
          <w:lang w:eastAsia="fr-FR"/>
        </w:rPr>
        <w:br/>
        <w:t xml:space="preserve">Nous avons organisé une caravane médicale à </w:t>
      </w:r>
      <w:proofErr w:type="spellStart"/>
      <w:r w:rsidRPr="00291CFB">
        <w:rPr>
          <w:rFonts w:ascii="Georgia" w:eastAsia="Times New Roman" w:hAnsi="Georgia" w:cs="Times New Roman"/>
          <w:color w:val="282828"/>
          <w:sz w:val="24"/>
          <w:szCs w:val="24"/>
          <w:lang w:eastAsia="fr-FR"/>
        </w:rPr>
        <w:t>Chichaoua</w:t>
      </w:r>
      <w:proofErr w:type="spellEnd"/>
      <w:r w:rsidRPr="00291CFB">
        <w:rPr>
          <w:rFonts w:ascii="Georgia" w:eastAsia="Times New Roman" w:hAnsi="Georgia" w:cs="Times New Roman"/>
          <w:color w:val="282828"/>
          <w:sz w:val="24"/>
          <w:szCs w:val="24"/>
          <w:lang w:eastAsia="fr-FR"/>
        </w:rPr>
        <w:t xml:space="preserve"> où nous distribuons des médicaments, des biberons et des couvertures et matelas. Mais nous agissons à Casablanca, avec la Fondation Ali </w:t>
      </w:r>
      <w:proofErr w:type="spellStart"/>
      <w:r w:rsidRPr="00291CFB">
        <w:rPr>
          <w:rFonts w:ascii="Georgia" w:eastAsia="Times New Roman" w:hAnsi="Georgia" w:cs="Times New Roman"/>
          <w:color w:val="282828"/>
          <w:sz w:val="24"/>
          <w:szCs w:val="24"/>
          <w:lang w:eastAsia="fr-FR"/>
        </w:rPr>
        <w:t>Zaoua</w:t>
      </w:r>
      <w:proofErr w:type="spellEnd"/>
      <w:r w:rsidRPr="00291CFB">
        <w:rPr>
          <w:rFonts w:ascii="Georgia" w:eastAsia="Times New Roman" w:hAnsi="Georgia" w:cs="Times New Roman"/>
          <w:color w:val="282828"/>
          <w:sz w:val="24"/>
          <w:szCs w:val="24"/>
          <w:lang w:eastAsia="fr-FR"/>
        </w:rPr>
        <w:t>, et dans tout le Maroc pour nos campagnes plages propres et caravanes médicales. Selon les actions, nous couvrons l’ensemble du territoire.</w:t>
      </w:r>
      <w:r w:rsidRPr="00291CFB">
        <w:rPr>
          <w:rFonts w:ascii="Times New Roman" w:eastAsia="Times New Roman" w:hAnsi="Times New Roman" w:cs="Times New Roman"/>
          <w:color w:val="282828"/>
          <w:sz w:val="24"/>
          <w:szCs w:val="24"/>
          <w:lang w:eastAsia="fr-FR"/>
        </w:rPr>
        <w:t>■</w:t>
      </w:r>
    </w:p>
    <w:p w:rsidR="00667B86" w:rsidRPr="00291CFB" w:rsidRDefault="00667B86">
      <w:pPr>
        <w:rPr>
          <w:sz w:val="24"/>
          <w:szCs w:val="24"/>
        </w:rPr>
      </w:pPr>
    </w:p>
    <w:sectPr w:rsidR="00667B86" w:rsidRPr="00291CFB" w:rsidSect="00667B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1CFB"/>
    <w:rsid w:val="00291CFB"/>
    <w:rsid w:val="00667B86"/>
    <w:rsid w:val="00716CF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86"/>
  </w:style>
  <w:style w:type="paragraph" w:styleId="Titre1">
    <w:name w:val="heading 1"/>
    <w:basedOn w:val="Normal"/>
    <w:link w:val="Titre1Car"/>
    <w:uiPriority w:val="9"/>
    <w:qFormat/>
    <w:rsid w:val="00291C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1CFB"/>
    <w:rPr>
      <w:rFonts w:ascii="Times New Roman" w:eastAsia="Times New Roman" w:hAnsi="Times New Roman" w:cs="Times New Roman"/>
      <w:b/>
      <w:bCs/>
      <w:kern w:val="36"/>
      <w:sz w:val="48"/>
      <w:szCs w:val="48"/>
      <w:lang w:eastAsia="fr-FR"/>
    </w:rPr>
  </w:style>
  <w:style w:type="character" w:customStyle="1" w:styleId="vw-post-author">
    <w:name w:val="vw-post-author"/>
    <w:basedOn w:val="Policepardfaut"/>
    <w:rsid w:val="00291CFB"/>
  </w:style>
  <w:style w:type="character" w:styleId="Lienhypertexte">
    <w:name w:val="Hyperlink"/>
    <w:basedOn w:val="Policepardfaut"/>
    <w:uiPriority w:val="99"/>
    <w:semiHidden/>
    <w:unhideWhenUsed/>
    <w:rsid w:val="00291CFB"/>
    <w:rPr>
      <w:color w:val="0000FF"/>
      <w:u w:val="single"/>
    </w:rPr>
  </w:style>
  <w:style w:type="character" w:customStyle="1" w:styleId="apple-converted-space">
    <w:name w:val="apple-converted-space"/>
    <w:basedOn w:val="Policepardfaut"/>
    <w:rsid w:val="00291CFB"/>
  </w:style>
  <w:style w:type="character" w:customStyle="1" w:styleId="vw-post-meta-separator">
    <w:name w:val="vw-post-meta-separator"/>
    <w:basedOn w:val="Policepardfaut"/>
    <w:rsid w:val="00291CFB"/>
  </w:style>
  <w:style w:type="character" w:customStyle="1" w:styleId="vw-post-likes-number">
    <w:name w:val="vw-post-likes-number"/>
    <w:basedOn w:val="Policepardfaut"/>
    <w:rsid w:val="00291CFB"/>
  </w:style>
  <w:style w:type="character" w:customStyle="1" w:styleId="vw-post-view-number">
    <w:name w:val="vw-post-view-number"/>
    <w:basedOn w:val="Policepardfaut"/>
    <w:rsid w:val="00291CFB"/>
  </w:style>
  <w:style w:type="paragraph" w:styleId="NormalWeb">
    <w:name w:val="Normal (Web)"/>
    <w:basedOn w:val="Normal"/>
    <w:uiPriority w:val="99"/>
    <w:semiHidden/>
    <w:unhideWhenUsed/>
    <w:rsid w:val="00291C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91CFB"/>
    <w:rPr>
      <w:b/>
      <w:bCs/>
    </w:rPr>
  </w:style>
  <w:style w:type="paragraph" w:styleId="Textedebulles">
    <w:name w:val="Balloon Text"/>
    <w:basedOn w:val="Normal"/>
    <w:link w:val="TextedebullesCar"/>
    <w:uiPriority w:val="99"/>
    <w:semiHidden/>
    <w:unhideWhenUsed/>
    <w:rsid w:val="00291C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1C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6705397">
      <w:bodyDiv w:val="1"/>
      <w:marLeft w:val="0"/>
      <w:marRight w:val="0"/>
      <w:marTop w:val="0"/>
      <w:marBottom w:val="0"/>
      <w:divBdr>
        <w:top w:val="none" w:sz="0" w:space="0" w:color="auto"/>
        <w:left w:val="none" w:sz="0" w:space="0" w:color="auto"/>
        <w:bottom w:val="none" w:sz="0" w:space="0" w:color="auto"/>
        <w:right w:val="none" w:sz="0" w:space="0" w:color="auto"/>
      </w:divBdr>
      <w:divsChild>
        <w:div w:id="346952325">
          <w:marLeft w:val="0"/>
          <w:marRight w:val="0"/>
          <w:marTop w:val="375"/>
          <w:marBottom w:val="150"/>
          <w:divBdr>
            <w:top w:val="none" w:sz="0" w:space="0" w:color="auto"/>
            <w:left w:val="none" w:sz="0" w:space="0" w:color="auto"/>
            <w:bottom w:val="single" w:sz="18" w:space="12" w:color="auto"/>
            <w:right w:val="none" w:sz="0" w:space="0" w:color="auto"/>
          </w:divBdr>
          <w:divsChild>
            <w:div w:id="495848853">
              <w:marLeft w:val="0"/>
              <w:marRight w:val="0"/>
              <w:marTop w:val="0"/>
              <w:marBottom w:val="0"/>
              <w:divBdr>
                <w:top w:val="none" w:sz="0" w:space="0" w:color="auto"/>
                <w:left w:val="none" w:sz="0" w:space="0" w:color="auto"/>
                <w:bottom w:val="none" w:sz="0" w:space="0" w:color="auto"/>
                <w:right w:val="none" w:sz="0" w:space="0" w:color="auto"/>
              </w:divBdr>
            </w:div>
          </w:divsChild>
        </w:div>
        <w:div w:id="1960841786">
          <w:marLeft w:val="0"/>
          <w:marRight w:val="0"/>
          <w:marTop w:val="0"/>
          <w:marBottom w:val="0"/>
          <w:divBdr>
            <w:top w:val="none" w:sz="0" w:space="0" w:color="auto"/>
            <w:left w:val="none" w:sz="0" w:space="0" w:color="auto"/>
            <w:bottom w:val="none" w:sz="0" w:space="0" w:color="auto"/>
            <w:right w:val="none" w:sz="0" w:space="0" w:color="auto"/>
          </w:divBdr>
        </w:div>
      </w:divsChild>
    </w:div>
    <w:div w:id="1726030437">
      <w:bodyDiv w:val="1"/>
      <w:marLeft w:val="0"/>
      <w:marRight w:val="0"/>
      <w:marTop w:val="0"/>
      <w:marBottom w:val="0"/>
      <w:divBdr>
        <w:top w:val="none" w:sz="0" w:space="0" w:color="auto"/>
        <w:left w:val="none" w:sz="0" w:space="0" w:color="auto"/>
        <w:bottom w:val="none" w:sz="0" w:space="0" w:color="auto"/>
        <w:right w:val="none" w:sz="0" w:space="0" w:color="auto"/>
      </w:divBdr>
      <w:divsChild>
        <w:div w:id="83039197">
          <w:marLeft w:val="0"/>
          <w:marRight w:val="0"/>
          <w:marTop w:val="375"/>
          <w:marBottom w:val="150"/>
          <w:divBdr>
            <w:top w:val="none" w:sz="0" w:space="0" w:color="auto"/>
            <w:left w:val="none" w:sz="0" w:space="0" w:color="auto"/>
            <w:bottom w:val="single" w:sz="18" w:space="12" w:color="auto"/>
            <w:right w:val="none" w:sz="0" w:space="0" w:color="auto"/>
          </w:divBdr>
          <w:divsChild>
            <w:div w:id="262539048">
              <w:marLeft w:val="0"/>
              <w:marRight w:val="0"/>
              <w:marTop w:val="0"/>
              <w:marBottom w:val="0"/>
              <w:divBdr>
                <w:top w:val="none" w:sz="0" w:space="0" w:color="auto"/>
                <w:left w:val="none" w:sz="0" w:space="0" w:color="auto"/>
                <w:bottom w:val="none" w:sz="0" w:space="0" w:color="auto"/>
                <w:right w:val="none" w:sz="0" w:space="0" w:color="auto"/>
              </w:divBdr>
            </w:div>
          </w:divsChild>
        </w:div>
        <w:div w:id="641690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hallenge.ma/wp-content/uploads/2015/01/Sophia-Babi-Berrada.jpg" TargetMode="External"/><Relationship Id="rId4" Type="http://schemas.openxmlformats.org/officeDocument/2006/relationships/hyperlink" Target="http://www.challenge.ma/author/nourdine-el-abbass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632</Words>
  <Characters>3480</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s-kaiss</dc:creator>
  <cp:lastModifiedBy>s-kaiss</cp:lastModifiedBy>
  <cp:revision>1</cp:revision>
  <dcterms:created xsi:type="dcterms:W3CDTF">2016-02-25T11:46:00Z</dcterms:created>
  <dcterms:modified xsi:type="dcterms:W3CDTF">2016-02-25T11:49:00Z</dcterms:modified>
</cp:coreProperties>
</file>